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Yu Gothic" w:eastAsia="Yu Gothic" w:hAnsi="Yu Gothic"/>
          <w:color w:val="666666"/>
          <w:sz w:val="20"/>
          <w:szCs w:val="20"/>
        </w:rPr>
        <w:t xml:space="preserve">終活・エンディングノート</w:t>
      </w:r>
    </w:p>
    <w:p>
      <w:pPr>
        <w:spacing w:after="160"/>
      </w:pPr>
      <w:r>
        <w:rPr>
          <w:rFonts w:ascii="Yu Gothic" w:eastAsia="Yu Gothic" w:hAnsi="Yu Gothic"/>
          <w:b/>
          <w:bCs/>
          <w:color w:val="1F3B57"/>
          <w:sz w:val="44"/>
          <w:szCs w:val="44"/>
        </w:rPr>
        <w:t xml:space="preserve">わたしのエンディングノート</w:t>
      </w:r>
    </w:p>
    <w:p>
      <w:pPr>
        <w:spacing w:after="200" w:before="40"/>
      </w:pPr>
      <w:r>
        <w:rPr>
          <w:rFonts w:ascii="Yu Gothic" w:eastAsia="Yu Gothic" w:hAnsi="Yu Gothic"/>
          <w:sz w:val="22"/>
          <w:szCs w:val="22"/>
        </w:rPr>
        <w:t xml:space="preserve">もしものとき、大切な人が迷わないように。医療・お金・お葬式・デジタルまで、今わかることから少しずつ書きためていく、A4の書き込み式ノートです。</w:t>
      </w:r>
    </w:p>
    <w:p>
      <w:pPr>
        <w:spacing w:after="80" w:before="120"/>
      </w:pPr>
      <w:r>
        <w:rPr>
          <w:rFonts w:ascii="Yu Gothic" w:eastAsia="Yu Gothic" w:hAnsi="Yu Gothic"/>
          <w:b/>
          <w:bCs/>
          <w:color w:val="1F3B57"/>
          <w:sz w:val="26"/>
          <w:szCs w:val="26"/>
        </w:rPr>
        <w:t xml:space="preserve">使い方</w:t>
      </w:r>
    </w:p>
    <w:p>
      <w:pPr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このノートは、あなたの大切な人が「もしものとき」に迷わないための一冊です。すべてを一度に書く必要はありません。わかるところ・気になるところから、少しずつ書きためてください。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書ける項目から。空欄があってかまいません。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気が変わったら書き直す。これは「決定」ではなく“いまの気持ちの記録”です。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更新日を残す。各ページ右上に、見直した日を書き足しましょう。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保管場所を、信頼できる人にひとことだけ伝える。</w:t>
      </w:r>
    </w:p>
    <w:p>
      <w:pPr>
        <w:shd w:fill="FDEBD0" w:val="clear"/>
        <w:spacing w:after="80" w:before="100"/>
      </w:pPr>
      <w:r>
        <w:rPr>
          <w:rFonts w:ascii="Yu Gothic" w:eastAsia="Yu Gothic" w:hAnsi="Yu Gothic"/>
          <w:b/>
          <w:bCs/>
          <w:color w:val="8A5A00"/>
          <w:sz w:val="20"/>
          <w:szCs w:val="20"/>
        </w:rPr>
        <w:t xml:space="preserve">⚠ ⚠️ 安全のお願い</w:t>
      </w:r>
    </w:p>
    <w:p>
      <w:pPr>
        <w:shd w:fill="FDEBD0" w:val="clear"/>
        <w:spacing w:after="100" w:before="40"/>
      </w:pPr>
      <w:r>
        <w:rPr>
          <w:rFonts w:ascii="Yu Gothic" w:eastAsia="Yu Gothic" w:hAnsi="Yu Gothic"/>
          <w:sz w:val="20"/>
          <w:szCs w:val="20"/>
        </w:rPr>
        <w:t xml:space="preserve">口座番号・暗証番号・パスワードなどそのまま使える数字は、このノートに書かないでください。「どこにあるか(保管場所)」だけを書けば十分です。紛失や盗難のときも、あなたの財産と個人情報を守れます。</w:t>
      </w:r>
    </w:p>
    <w:p>
      <w:pPr>
        <w:spacing w:after="80" w:before="200"/>
      </w:pPr>
      <w:r>
        <w:rPr>
          <w:rFonts w:ascii="Yu Gothic" w:eastAsia="Yu Gothic" w:hAnsi="Yu Gothic"/>
          <w:b/>
          <w:bCs/>
          <w:color w:val="1F3B57"/>
          <w:sz w:val="26"/>
          <w:szCs w:val="26"/>
        </w:rPr>
        <w:t xml:space="preserve">目次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基本情報 ― 本人・証類・職歴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緊急連絡先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医療・介護の希望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財産の管理・相続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葬儀・供養の希望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デジタル資産の整理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遺品整理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このノートの保管</w:t>
      </w: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🪪 第1章　基本情報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本人の情報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氏名(ふりがな)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生年月日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現住所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〒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本籍地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〒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電話番号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携帯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固定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メール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①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②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勤務先・所属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本籍地は、亡くなった後の相続・戸籍取得・埋葬手続きなど、多くの場面で必要になります。</w:t>
      </w:r>
    </w:p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本人確認・証類（番号は書かず、保管場所だけを記す）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健康保険証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種別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国保・協会けんぽ・組合健保・共済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後期高齢者医療保険証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介護保険被保険者証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運転免許証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マイナンバーカード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印鑑登録証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年金手帳・証書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職歴とおぼえ書き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職歴（年金の書類確認などに使います）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0"/>
        <w:gridCol w:w="5596"/>
      </w:tblGrid>
      <w:tr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在籍期間</w:t>
            </w:r>
          </w:p>
        </w:tc>
        <w:tc>
          <w:tcPr>
            <w:tcW w:type="dxa" w:w="559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会社名・役職など</w:t>
            </w:r>
          </w:p>
        </w:tc>
      </w:tr>
      <w:tr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559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559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559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559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559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FF3CD" w:val="clear"/>
        <w:spacing w:after="80" w:before="40"/>
      </w:pPr>
      <w:r>
        <w:rPr>
          <w:rFonts w:ascii="Yu Gothic" w:eastAsia="Yu Gothic" w:hAnsi="Yu Gothic"/>
          <w:b/>
          <w:bCs/>
          <w:color w:val="1F3B57"/>
          <w:sz w:val="22"/>
          <w:szCs w:val="22"/>
        </w:rPr>
        <w:t xml:space="preserve">📝 証類のおぼえ書き</w:t>
      </w:r>
    </w:p>
    <w:p>
      <w:pPr>
        <w:shd w:fill="FFF3CD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後期高齢者医療保険証とは?</w:t>
      </w:r>
    </w:p>
    <w:p>
      <w:pPr>
        <w:shd w:fill="FFF3CD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75歳以上の人(または一定の障害がある65歳以上の人)が加入する医療保険の保険証。病院や薬局で提示すると、医療費の自己負担が1〜3割になります(所得により異なる)。</w:t>
      </w:r>
    </w:p>
    <w:p>
      <w:pPr>
        <w:shd w:fill="FFF3CD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介護保険被保険者証とは?</w:t>
      </w:r>
    </w:p>
    <w:p>
      <w:pPr>
        <w:shd w:fill="FFF3CD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要介護認定を受けるために必要な保険証で、65歳以上の人全員が持っています。要支援・要介護と認定されると、介護サービスを利用するときに必要になります。</w:t>
      </w:r>
    </w:p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📞 第2章　緊急連絡先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すぐに知らせてほしい人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もしものとき、対応してくれる人を書いておきましょう。連絡してほしいタイミングに○をつけます。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1083"/>
        <w:gridCol w:w="2347"/>
        <w:gridCol w:w="343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お名前・ふりがな</w:t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続柄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電話・連絡先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連絡のタイミング（○で囲む）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入院 ・ 危篤 ・ 死亡 ・ 葬儀後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入院 ・ 危篤 ・ 死亡 ・ 葬儀後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入院 ・ 危篤 ・ 死亡 ・ 葬儀後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入院 ・ 危篤 ・ 死亡 ・ 葬儀後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入院 ・ 危篤 ・ 死亡 ・ 葬儀後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08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入院 ・ 危篤 ・ 死亡 ・ 葬儀後</w:t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葬儀後などに知らせたい人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万が一のあと、落ち着いてから連絡したい人(友人・恩師・遠縁など)を書いておきましょう。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1444"/>
        <w:gridCol w:w="2347"/>
        <w:gridCol w:w="3069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お名前・ふりがな</w:t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続柄・関係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電話・連絡先</w:t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ひとこと・備考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連絡先の一覧は、あなたにしか分からない大切な情報です。ノートの保管場所を、信頼できる人にだけ伝えておきましょう。</w:t>
      </w:r>
    </w:p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🩺 第3章　医療・介護の希望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医療の基本情報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身長・体重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身長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体重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血液型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　　型　　Rh(＋・−)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アレルギー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薬・食品など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症状・対処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持病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病名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いつから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お薬手帳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服薬中の薬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薬の名前</w:t>
            </w:r>
          </w:p>
        </w:tc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目的・注意</w:t>
            </w:r>
          </w:p>
        </w:tc>
      </w:tr>
      <w:tr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451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かかりつけ病院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1986"/>
        <w:gridCol w:w="2166"/>
        <w:gridCol w:w="2347"/>
      </w:tblGrid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病院名</w:t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担当医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電話番号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備考</w:t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介護が必要になったときの希望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介護保険は、申請 → 調査 → 認定 → ケアプラン作成 → 利用開始 の流れで進みます。どこで、誰に支えてほしいかを考えておきましょう。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希望する介護の場所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自宅での在宅介護を希望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子の家での在宅介護を希望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老人ホーム・施設での介護を希望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特に希望はない・状況で判断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家族の判断に任せる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希望する施設・条件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介護費用について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自分の貯金・年金・保険でまかないたい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自分の財産＋家族の援助をお願いしたい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家族に負担をお願いしたい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その他（自由記入）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判断力が下がったときの財産管理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配偶者や子に任せる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後見人などに任せる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氏名：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連絡先：</w:t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要支援と要介護のちがい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介護保険は、65歳以上の人や、特定の病気がある40〜64歳の人が、市区町村の認定を受けて介護サービスを利用できる制度です。認定は「要支援」と「要介護」に分かれ、それぞれに段階があります。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要支援(1〜2)｜軽めのサポートが必要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要支援1:掃除や買い物が少し難しいが、身の回りのことはほぼ自分でできる。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要支援2:要支援1より支援が必要。移動や食事の準備が難しくなることも。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要介護(1〜5)｜生活全般に介護が必要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要介護1:歩行や立ち上がりが不安定になり、部分的な介助が必要。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要介護2:食事・排泄・入浴で介助が増え、転倒のリスクも。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要介護3:立ち上がりや歩行が困難になり、ほぼ常時介助が必要。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要介護4:多くの場面で介助が必須。認知症の症状が見られることも。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要介護5:寝たきりや意思疎通が難しく、全介助が必要な状態。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b/>
          <w:bCs/>
          <w:color w:val="8A5A00"/>
          <w:sz w:val="20"/>
          <w:szCs w:val="20"/>
        </w:rPr>
        <w:t xml:space="preserve">⚠ まず相談する窓口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介護や高齢期の生活に不安があるときは、地域包括支援センター(各市区町村が設置・原則無料)に相談を。「〇〇市 地域包括支援センター」で検索すると見つかります。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介護施設の種類と費用の目安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1625"/>
        <w:gridCol w:w="3610"/>
        <w:gridCol w:w="1625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施設の種類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主な対象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特徴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費用(月額)の目安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特別養護老人ホーム(特養)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要介護3以上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終身利用でき費用が安い。待機者が多い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5〜15万円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介護付き有料老人ホーム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要支援〜要介護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24時間介護・医療ケアが充実。費用は高め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15〜30万円＋一時金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住宅型有料老人ホーム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自立〜要介護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介護は外部委託で自由度が高い。食事提供あり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10〜20万円＋一時金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サービス付き高齢者向け住宅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自立〜要介護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賃貸＋生活支援・バリアフリー。介護は外部利用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8〜20万円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グループホーム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認知症(要支援2〜)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少人数・家庭的・地域密着型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10〜15万円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介護老人保健施設(老健)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要介護1以上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退院後のリハビリ重視。長期入所はできない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7〜15万円</w:t>
            </w:r>
          </w:p>
        </w:tc>
      </w:tr>
    </w:tbl>
    <w:p>
      <w:pPr>
        <w:spacing w:after="60"/>
      </w:pP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費用はあくまで目安です。地域・要介護度・部屋のタイプで変わります。見学と見積もりで確認しましょう。</w:t>
      </w:r>
    </w:p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気づいたこと・家族と相談したいこと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終末期医療・延命治療の希望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病名・余命の告知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病名・余命ともに知りたい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病名だけ知りたい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病名・余命ともに知りたくない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家族に判断を任せる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口から食べられなくなったとき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胃ろうなどで人工的に栄養を補給し、できるだけ長く生きたい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点滴のみで、延命はしない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胃ろうなどはせず、自然に任せてほしい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家族と相談のうえで決めてほしい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回復の見込みがなく、死期が迫ったとき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できる限りの延命治療をしてほしい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延命治療は希望しない。痛みを和らげる緩和ケアを優先してほしい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積極的な治療は行わず、自然に最期を迎えたい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残された時間を過ごしたい場所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できるだけ自宅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病院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ホスピス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介護施設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希望する施設・所在地</w:t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尊厳死という選択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尊厳死とは?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病気やけがで回復の見込みがなく、延命治療を続けても苦痛が増す場合に、延命治療を拒んで自然な最期を迎える選択のこと。本人の意思にもとづいて行われます。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尊厳死宣言書とは?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「延命治療を希望しない」という意思を文書で明確にしたもの。家族や医師に事前に伝えておくと、最期の医療方針を決めるときの指針になります。公証役場で公正証書として作成することもできます。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b/>
          <w:bCs/>
          <w:color w:val="8A5A00"/>
          <w:sz w:val="20"/>
          <w:szCs w:val="20"/>
        </w:rPr>
        <w:t xml:space="preserve">⚠ 宣言書がないと…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病院は生命維持が原則のため、本人の明確な意思がない限り延命治療を続ける傾向があります。尊厳死を望むなら、事前に宣言書を作成し、家族と共有しておくことが大切です。</w:t>
      </w:r>
    </w:p>
    <w:p>
      <w:pPr>
        <w:spacing w:after="60"/>
      </w:pPr>
    </w:p>
    <w:p>
      <w:pPr>
        <w:shd w:fill="EAF2F8" w:val="clear"/>
        <w:spacing w:after="80" w:before="40"/>
      </w:pPr>
      <w:r>
        <w:rPr>
          <w:rFonts w:ascii="Yu Gothic" w:eastAsia="Yu Gothic" w:hAnsi="Yu Gothic"/>
          <w:b/>
          <w:bCs/>
          <w:color w:val="1F3B57"/>
          <w:sz w:val="22"/>
          <w:szCs w:val="22"/>
        </w:rPr>
        <w:t xml:space="preserve">📄 尊厳死宣言書（記入サンプル）</w:t>
      </w:r>
    </w:p>
    <w:p>
      <w:pPr>
        <w:shd w:fill="EAF2F8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私（氏名:＿＿＿＿＿＿）は、私の生命が回復の見込みのない末期状態にある場合、延命措置を施さず、自然な経過をたどることを望みます。この意志を尊重し、以下を宣言します。</w:t>
      </w:r>
    </w:p>
    <w:p>
      <w:pPr>
        <w:shd w:fill="EAF2F8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1. 生命維持措置について（希望しないものに○）</w:t>
      </w:r>
    </w:p>
    <w:p>
      <w:pPr>
        <w:pStyle w:val="ListParagraph"/>
        <w:numPr>
          <w:ilvl w:val="0"/>
          <w:numId w:val="2"/>
        </w:numPr>
        <w:shd w:fill="EAF2F8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人工呼吸器の使用</w:t>
      </w:r>
    </w:p>
    <w:p>
      <w:pPr>
        <w:pStyle w:val="ListParagraph"/>
        <w:numPr>
          <w:ilvl w:val="0"/>
          <w:numId w:val="2"/>
        </w:numPr>
        <w:shd w:fill="EAF2F8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心肺蘇生(心臓マッサージ・AED)</w:t>
      </w:r>
    </w:p>
    <w:p>
      <w:pPr>
        <w:pStyle w:val="ListParagraph"/>
        <w:numPr>
          <w:ilvl w:val="0"/>
          <w:numId w:val="2"/>
        </w:numPr>
        <w:shd w:fill="EAF2F8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人工栄養補給(胃ろう・点滴)</w:t>
      </w:r>
    </w:p>
    <w:p>
      <w:pPr>
        <w:pStyle w:val="ListParagraph"/>
        <w:numPr>
          <w:ilvl w:val="0"/>
          <w:numId w:val="2"/>
        </w:numPr>
        <w:shd w:fill="EAF2F8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透析治療の継続</w:t>
      </w:r>
    </w:p>
    <w:p>
      <w:pPr>
        <w:shd w:fill="EAF2F8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ただし、痛みや苦しみを和らげる緩和ケアは、積極的に行ってください。</w:t>
      </w:r>
    </w:p>
    <w:p>
      <w:pPr>
        <w:shd w:fill="EAF2F8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2. 医療・介護の決定を任せる人</w:t>
      </w:r>
    </w:p>
    <w:p>
      <w:pPr>
        <w:shd w:fill="EAF2F8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氏名:＿＿＿＿（続柄:＿＿）　連絡先:＿＿＿＿＿＿。指定した人が決定できない場合は、主治医の判断に従います。</w:t>
      </w:r>
    </w:p>
    <w:p>
      <w:pPr>
        <w:shd w:fill="EAF2F8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3. 署名</w:t>
      </w:r>
    </w:p>
    <w:p>
      <w:pPr>
        <w:shd w:fill="EAF2F8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記入日:＿＿年＿＿月＿＿日　　署名(自筆):＿＿＿＿＿＿＿＿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臓器提供・献体、認知症への備え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臓器提供・献体の意思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脳死・心停止後に臓器提供を希望する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臓器提供は希望しない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献体を希望する（登録団体:　　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献体は希望しない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意思表示カード等に記載あり（保管場所:　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家族・キーパーソンの判断に任せる</w:t>
            </w:r>
          </w:p>
        </w:tc>
      </w:tr>
    </w:tbl>
    <w:p>
      <w:pPr>
        <w:spacing w:after="60"/>
      </w:pP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臓器提供と献体は、どちらか一方しか選べません。いずれも、本人の意思が示されていても最終的には家族の同意が必要です。</w:t>
      </w:r>
    </w:p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認知症に備える財産管理</w:t>
      </w:r>
    </w:p>
    <w:p>
      <w:pPr>
        <w:spacing w:after="60"/>
      </w:pPr>
    </w:p>
    <w:p>
      <w:pPr>
        <w:shd w:fill="FFF3CD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判断力が下がると、預貯金の引き出しや契約ができなくなることがあります。元気なうちに、財産管理を誰にどう任せるか決めておくと安心です。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任意後見契約:元気なうちに後見人を指定。発動は判断力が下がってから。自分で選べる。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委任契約:判断力があるうちから財産管理を任せられる。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民事信託(家族信託):財産を家族に託して管理・運用。自由度が高い。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法定後見制度:認知症後に家庭裁判所が後見人を選ぶ。第三者が選ばれることも。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口約束だけは法的権限がなく、後々トラブルになりやすいので注意。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任せたい人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氏名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続柄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連絡先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気づいたこと・家族と相談したいこと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pBdr>
          <w:bottom w:val="single" w:color="AAAAAA" w:sz="4" w:space="4"/>
        </w:pBdr>
        <w:spacing w:after="240"/>
      </w:pPr>
      <w:r>
        <w:rPr>
          <w:rFonts w:ascii="Yu Gothic" w:eastAsia="Yu Gothic" w:hAnsi="Yu Gothic"/>
        </w:rPr>
        <w:t xml:space="preserve"> </w:t>
      </w:r>
    </w:p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💴 第4章　財産の管理・相続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不動産・預貯金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相続に関わるので、所有する財産を書いておきます。毎年4〜6月に届く課税明細で、不動産の全体を把握できます。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不動産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形態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土地 / 建物 / マンション / 田畑 / その他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所在地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〒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名義・持分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用途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自宅 / 賃貸 / 別荘 / その他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預貯金（口座番号・暗証番号は書かず、保管場所を別に）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1805"/>
        <w:gridCol w:w="1625"/>
        <w:gridCol w:w="3069"/>
      </w:tblGrid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金融機関名</w:t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支店名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口座の種類</w:t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通帳・印鑑の保管場所</w:t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貸金庫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金融機関・支店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鍵の保管場所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有価証券・カード・動産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有価証券（株式・投資信託・国債など）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2166"/>
        <w:gridCol w:w="1805"/>
        <w:gridCol w:w="2347"/>
      </w:tblGrid>
      <w:tr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証券会社・金融機関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支店・口座</w:t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担当者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備考</w:t>
            </w:r>
          </w:p>
        </w:tc>
      </w:tr>
      <w:tr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クレジットカード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2347"/>
        <w:gridCol w:w="1444"/>
        <w:gridCol w:w="2708"/>
      </w:tblGrid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カード会社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引落し口座</w:t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引落し日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登録している定期支払い</w:t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重要な動産（貴金属・美術品・自動車など）／貸付金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9"/>
        <w:gridCol w:w="2708"/>
        <w:gridCol w:w="3249"/>
      </w:tblGrid>
      <w:tr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名称・銘柄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保管場所</w:t>
            </w:r>
          </w:p>
        </w:tc>
        <w:tc>
          <w:tcPr>
            <w:tcW w:type="dxa" w:w="324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連絡先・備考</w:t>
            </w:r>
          </w:p>
        </w:tc>
      </w:tr>
      <w:tr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24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24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24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自動引き落とし・遺言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口座からの自動引き落とし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6"/>
        <w:gridCol w:w="2166"/>
        <w:gridCol w:w="2708"/>
        <w:gridCol w:w="2166"/>
      </w:tblGrid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取引先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金融機関・口座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お客様番号など</w:t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電気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ガス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水道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電話・携帯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NHK受信料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NHK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保険料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遺言書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遺言書あり（自筆証書）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遺言書あり（公正証書）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遺言書なし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保管場所</w:t>
            </w:r>
          </w:p>
        </w:tc>
      </w:tr>
    </w:tbl>
    <w:p>
      <w:pPr>
        <w:spacing w:after="60"/>
      </w:pPr>
    </w:p>
    <w:p>
      <w:pPr>
        <w:shd w:fill="FFF3CD" w:val="clear"/>
        <w:spacing w:after="80" w:before="40"/>
      </w:pPr>
      <w:r>
        <w:rPr>
          <w:rFonts w:ascii="Yu Gothic" w:eastAsia="Yu Gothic" w:hAnsi="Yu Gothic"/>
          <w:b/>
          <w:bCs/>
          <w:color w:val="1F3B57"/>
          <w:sz w:val="22"/>
          <w:szCs w:val="22"/>
        </w:rPr>
        <w:t xml:space="preserve">📝 自筆証書 vs 公正証書（遺言の比較）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自筆証書遺言:本人が手書き。ほぼ無料だが、書き方のミスで無効になることも。家裁の検認が必要(法務局保管なら不要)。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公正証書遺言:公証役場で公証人が作成。数万円〜かかるが、無効リスクが低く原本を公証役場が保管。検認も不要。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保険・年金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生命保険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1805"/>
        <w:gridCol w:w="2347"/>
        <w:gridCol w:w="2708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保険会社</w:t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種類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証券の保管場所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死亡保険金の受取人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その他の保険（火災・地震・自動車など）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2166"/>
        <w:gridCol w:w="2347"/>
        <w:gridCol w:w="2347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保険会社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種類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証券の保管場所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備考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年金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加入した年金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国民年金 / 厚生年金 / 共済年金 / その他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年金証書の保管場所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振込先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金融機関・支店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私的年金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負債・ローン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借入金・ローン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種類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住宅 / 自動車 / 教育 / カード / その他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借入先・連絡先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借入残高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（　　　　　円　　年　月　日現在）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返済方法・完済予定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保証債務（他人の借金の保証人になっている場合）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主債務者・連絡先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保証金額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5F5F5" w:val="clear"/>
        <w:spacing w:after="80" w:before="40"/>
      </w:pPr>
      <w:r>
        <w:rPr>
          <w:rFonts w:ascii="Yu Gothic" w:eastAsia="Yu Gothic" w:hAnsi="Yu Gothic"/>
          <w:b/>
          <w:bCs/>
          <w:color w:val="1F3B57"/>
          <w:sz w:val="22"/>
          <w:szCs w:val="22"/>
        </w:rPr>
        <w:t xml:space="preserve">📝 負債がある場合の相続アドバイス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亡くなった人の借金やローンも相続の対象です。何も手続きをしないと、家族が借金を引き継ぐことになります。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相続放棄(原則3か月以内):財産も借金もすべて放棄する。家族が借金を負わずに済む。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限定承認:プラスの財産の範囲内で借金を返す。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保証人になっていないか確認を。相続人が責任を負う可能性があります。</w:t>
      </w:r>
    </w:p>
    <w:p>
      <w:pPr>
        <w:pStyle w:val="ListParagraph"/>
        <w:numPr>
          <w:ilvl w:val="0"/>
          <w:numId w:val="2"/>
        </w:numPr>
        <w:shd w:fill="F5F5F5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生命保険の死亡保険金は相続財産ではなく受取人のもの。借金の補填に使える場合があります。</w:t>
      </w:r>
    </w:p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🕊️ 第5章　葬儀・供養の希望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葬儀の形式と費用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葬儀をしてほしい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葬儀はしてほしくない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形式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仏式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神式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キリスト教式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無宗教葬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その他（自由記入）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菩提寺・宗教団体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名称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連絡先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葬儀の種類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一般葬（通常の通夜・告別式）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家族葬（家族や親しい人だけ）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家族葬＋別途告別式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直葬（通夜・告別式を行わず火葬のみ）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予算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標準的な規模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なるべく低予算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【　　】万円以内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戒名・喪主・遺影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戒名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標準的なランクの戒名をつけてほしい（信士・信女など）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ランクの高い戒名を希望する（院号・居士号など）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既に戒名を準備している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戒名はいらない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喪主になってほしい人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第1候補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氏名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続柄・連絡先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第2候補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氏名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続柄・連絡先</w:t>
            </w:r>
          </w:p>
        </w:tc>
        <w:tc>
          <w:tcPr>
            <w:tcW w:type="dxa" w:w="171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遺影・香典・祭壇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遺影は決めている（保管場所）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遺影は家族に任せる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香典・供花は一般的な形で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香典・供花は辞退してほしい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祭壇は白木祭壇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祭壇は生花祭壇</w:t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参列者・最期の希望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参列者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呼びたい人がいる（名前・連絡先）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呼びたくない人がいる（任意）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参列者へのメッセージ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用意した音声・映像を流してほしい（保管場所）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用意したメッセージを読み上げてほしい（保管場所）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特に希望はない・家族に任せる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その他の希望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棺・死装束の希望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弔辞を読んでほしい人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会葬返礼品の希望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お墓・納骨・費用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お墓・納骨の希望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既存のお墓に納骨（場所）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合葬墓（他の方と一緒に）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樹木葬（墓石でなく木の下に）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散骨（海・山など自然に還す）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納骨堂（屋内型のお墓）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その他（自由記入）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葬儀費用の準備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預貯金から支払う（口座の保管場所）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生命保険・互助会などから支払う（連絡先）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家族に負担をお願いする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事前に葬儀社と契約済み（葬儀社名）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遺品整理・家の片付け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家族にお願いする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遺品整理業者に依頼（業者名）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家を売却する（不動産会社）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📱 第6章　デジタル資産の整理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スマホ・携帯電話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パスワードそのものは書かず、「保管場所」を記します。ここが残された人のいちばん困るところです。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契約会社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名義人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電話番号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ロック解除・ログイン情報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控えの保管場所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端末の扱い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内容を見ないでほしい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内容を見られてもかまわない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内容を消去してほしい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廃棄処分してほしい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SIMカードの処分も依頼する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家族に任せる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その他（自由記入）</w:t>
            </w:r>
          </w:p>
        </w:tc>
      </w:tr>
    </w:tbl>
    <w:p>
      <w:pPr>
        <w:spacing w:after="60"/>
      </w:pPr>
    </w:p>
    <w:p>
      <w:pPr>
        <w:shd w:fill="FDEBD0" w:val="clear"/>
        <w:spacing w:after="80" w:before="40"/>
      </w:pPr>
      <w:r>
        <w:rPr>
          <w:rFonts w:ascii="Yu Gothic" w:eastAsia="Yu Gothic" w:hAnsi="Yu Gothic"/>
          <w:b/>
          <w:bCs/>
          <w:color w:val="8A5A00"/>
          <w:sz w:val="20"/>
          <w:szCs w:val="20"/>
        </w:rPr>
        <w:t xml:space="preserve">⚠ スマホ解約前に確認を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亡くなった直後にスマホを解約すると、二段階認証ができなくなり、重要なアカウントにログインできなくなることがあります。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すぐに解約せず、1〜3か月は維持する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バックアップコードやログイン情報を整理しておく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電話番号を家族に引き継ぐ方法を検討する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パソコン・ネット回線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パソコン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メーカー・型番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ログイン情報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控えの保管場所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内容を見ないでほしい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内容を見られてもかまわない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全データを消去してほしい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廃棄処分してほしい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ストレージを物理破壊してほしい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家族に確認してほしいファイルあり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その他（自由記入）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プロバイダ（ネット回線）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6860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プロバイダ名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契約者・プラン</w:t>
            </w:r>
          </w:p>
        </w:tc>
        <w:tc>
          <w:tcPr>
            <w:tcW w:type="dxa" w:w="686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光回線 / モバイル など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連絡先・ID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F5F5F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パスワードの保管場所</w:t>
            </w:r>
          </w:p>
        </w:tc>
        <w:tc>
          <w:tcPr>
            <w:tcW w:type="dxa" w:w="343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FF3CD" w:val="clear"/>
        <w:spacing w:after="80" w:before="40"/>
      </w:pPr>
      <w:r>
        <w:rPr>
          <w:rFonts w:ascii="Yu Gothic" w:eastAsia="Yu Gothic" w:hAnsi="Yu Gothic"/>
          <w:b/>
          <w:bCs/>
          <w:color w:val="1F3B57"/>
          <w:sz w:val="22"/>
          <w:szCs w:val="22"/>
        </w:rPr>
        <w:t xml:space="preserve">📝 プロバイダが分からないときの確認法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毎月の請求書・明細をチェック(プロバイダ名が載っていることがある)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Wi-Fiルーターやモデムのラベルを見る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家族や管理会社に聞く(マンションは管理会社契約のことも)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SNS・ネット銀行・証券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パスワードは書かず、「保管場所」を記します。口座番号・暗証番号も同じく書かないでください。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2527"/>
        <w:gridCol w:w="1986"/>
        <w:gridCol w:w="903"/>
        <w:gridCol w:w="1805"/>
      </w:tblGrid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サービス名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アカウント(メール・ID)</w:t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パスワードの保管場所</w:t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二段階</w:t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亡き後の対応</w:t>
            </w:r>
          </w:p>
        </w:tc>
      </w:tr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Facebook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Instagram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X (Twitter)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LINE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YouTube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903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7"/>
        <w:gridCol w:w="2166"/>
        <w:gridCol w:w="1986"/>
        <w:gridCol w:w="2527"/>
      </w:tblGrid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金融機関・サービス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支店・口座の種類</w:t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ログインID</w:t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パスワードの保管場所</w:t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ネット銀行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ネット銀行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証券会社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クレジットカード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ストレージ・サブスク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クラウドストレージ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6"/>
        <w:gridCol w:w="2708"/>
        <w:gridCol w:w="2347"/>
        <w:gridCol w:w="1805"/>
      </w:tblGrid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サービス名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アカウント(メール・ID)</w:t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パスワードの保管場所</w:t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亡き後</w:t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Google Drive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Dropbox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iCloud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OneDrive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16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  <w:tc>
          <w:tcPr>
            <w:tcW w:type="dxa" w:w="270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80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有料サブスクリプション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2888"/>
        <w:gridCol w:w="1986"/>
        <w:gridCol w:w="1625"/>
      </w:tblGrid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サービス名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アカウント(メール・ID)</w:t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支払い方法</w:t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亡き後</w:t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Netflix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Amazon Prime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Spotify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Apple Music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Microsoft 365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その他</w:t>
            </w:r>
          </w:p>
        </w:tc>
        <w:tc>
          <w:tcPr>
            <w:tcW w:type="dxa" w:w="2888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98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1625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5F5F5" w:val="clear"/>
        <w:spacing w:after="80" w:before="40"/>
      </w:pPr>
      <w:r>
        <w:rPr>
          <w:rFonts w:ascii="Yu Gothic" w:eastAsia="Yu Gothic" w:hAnsi="Yu Gothic"/>
          <w:i/>
          <w:iCs/>
          <w:color w:val="555555"/>
          <w:sz w:val="18"/>
          <w:szCs w:val="18"/>
        </w:rPr>
        <w:t xml:space="preserve">※ ネットショップ（メルカリ・Amazonセラー等）や自分のサイト・ブログがある場合は、上の「その他」に加えるか、別紙に控えておきましょう。</w:t>
      </w:r>
    </w:p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📦 第7章　遺品整理</w:t>
      </w: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モノの処分方針</w:t>
      </w: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処分費用の支払い方法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生前に準備した資金で支払う（口座の保管場所）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遺産から支払う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現金で支払う（保管場所と金額）</w:t>
            </w:r>
          </w:p>
        </w:tc>
      </w:tr>
      <w:tr>
        <w:tc>
          <w:tcPr>
            <w:tcW w:type="dxa" w:w="50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☐</w:t>
            </w:r>
          </w:p>
        </w:tc>
        <w:tc>
          <w:tcPr>
            <w:tcW w:type="dxa" w:w="8526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信頼できる人に依頼する</w:t>
            </w:r>
          </w:p>
        </w:tc>
      </w:tr>
    </w:tbl>
    <w:p>
      <w:pPr>
        <w:spacing w:after="60"/>
      </w:pPr>
    </w:p>
    <w:p>
      <w:pPr>
        <w:pBdr>
          <w:bottom w:val="single" w:color="1F3B57" w:sz="4" w:space="1"/>
        </w:pBdr>
        <w:spacing w:after="60" w:before="16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アイテム別の処分方法</w:t>
      </w:r>
    </w:p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7"/>
        <w:gridCol w:w="3610"/>
        <w:gridCol w:w="3069"/>
      </w:tblGrid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アイテム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処分方法</w:t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b/>
                <w:bCs/>
                <w:sz w:val="19"/>
                <w:szCs w:val="19"/>
              </w:rPr>
              <w:t xml:space="preserve">誰に・どこに</w:t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家具（ベッド・ソファ）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家電（テレビ・冷蔵庫）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貴金属・宝石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衣類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7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>重要書類（契約書・通帳）</w:t>
            </w:r>
          </w:p>
        </w:tc>
        <w:tc>
          <w:tcPr>
            <w:tcW w:type="dxa" w:w="3610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  <w:tc>
          <w:tcPr>
            <w:tcW w:type="dxa" w:w="3069"/>
            <w:tcBorders>
              <w:top w:val="single" w:color="BBBBBB" w:sz="2"/>
              <w:left w:val="single" w:color="BBBBBB" w:sz="2"/>
              <w:bottom w:val="single" w:color="BBBBBB" w:sz="2"/>
              <w:right w:val="single" w:color="BBBBBB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Yu Gothic" w:eastAsia="Yu Gothic" w:hAnsi="Yu Gothic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</w:p>
    <w:p>
      <w:pPr>
        <w:shd w:fill="FFF3CD" w:val="clear"/>
        <w:spacing w:after="80" w:before="40"/>
      </w:pPr>
      <w:r>
        <w:rPr>
          <w:rFonts w:ascii="Yu Gothic" w:eastAsia="Yu Gothic" w:hAnsi="Yu Gothic"/>
          <w:b/>
          <w:bCs/>
          <w:color w:val="1F3B57"/>
          <w:sz w:val="22"/>
          <w:szCs w:val="22"/>
        </w:rPr>
        <w:t xml:space="preserve">📝 家具・家電の処分方法の目安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自治体の粗大ごみ回収:500〜5,000円。安いが予約が必要で回収日が限られる。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リサイクルショップ:無料〜買取。売れれば収入に。状態が悪いと引き取り不可。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遺品整理業者:3〜10万円。一括で任せられるが高額になりやすい。</w:t>
      </w:r>
    </w:p>
    <w:p>
      <w:pPr>
        <w:pStyle w:val="ListParagraph"/>
        <w:numPr>
          <w:ilvl w:val="0"/>
          <w:numId w:val="2"/>
        </w:numPr>
        <w:shd w:fill="FFF3CD" w:val="clear"/>
        <w:spacing w:after="40"/>
      </w:pPr>
      <w:r>
        <w:rPr>
          <w:rFonts w:ascii="Yu Gothic" w:eastAsia="Yu Gothic" w:hAnsi="Yu Gothic"/>
          <w:sz w:val="20"/>
          <w:szCs w:val="20"/>
        </w:rPr>
        <w:t xml:space="preserve">家電量販店の引き取り:3,000〜10,000円。購入店なら回収できるが手数料あり。</w:t>
      </w:r>
    </w:p>
    <w:p>
      <w:pPr>
        <w:spacing w:after="60"/>
      </w:pPr>
    </w:p>
    <w:p>
      <w:pPr>
        <w:pStyle w:val="Heading2"/>
        <w:shd w:fill="DCE6F1" w:val="clear"/>
        <w:spacing w:after="100" w:before="200"/>
      </w:pPr>
      <w:r>
        <w:rPr>
          <w:rFonts w:ascii="Yu Gothic" w:eastAsia="Yu Gothic" w:hAnsi="Yu Gothic"/>
          <w:b/>
          <w:bCs/>
          <w:color w:val="1F3B57"/>
          <w:sz w:val="24"/>
          <w:szCs w:val="24"/>
        </w:rPr>
        <w:t xml:space="preserve">遺品整理のおおまかな流れ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1. ご遺体はどうなる?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異変に気づいた人が警察へ通報し、身元確認・死因の調査が行われます。親族がいれば遺体を引き取り葬儀へ。いない場合は市区町村が最低限の葬儀を行います。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2. 遺品の整理は誰が?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親族がいれば遺族が整理します。賃貸は大家・管理会社、分譲マンションは管理組合が対応することも。業者に依頼すれば家電・家具・貴重品の処分を代行してくれます。</w:t>
      </w:r>
    </w:p>
    <w:p>
      <w:pPr>
        <w:shd w:fill="F5F5F5" w:val="clear"/>
        <w:spacing w:after="80" w:before="8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3. 費用は誰が払う?</w:t>
      </w:r>
    </w:p>
    <w:p>
      <w:pPr>
        <w:shd w:fill="F5F5F5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残された財産があれば、そこから支払うのが基本です。親族がいなければ役所の制度で火葬費用を負担し、生活保護を受けていた場合は葬祭扶助が受けられます。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b/>
          <w:bCs/>
          <w:color w:val="8A5A00"/>
          <w:sz w:val="20"/>
          <w:szCs w:val="20"/>
        </w:rPr>
        <w:t xml:space="preserve">⚠ 生前にできる準備</w:t>
      </w:r>
    </w:p>
    <w:p>
      <w:pPr>
        <w:shd w:fill="FDEBD0" w:val="clear"/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エンディングノートに葬儀・お墓の希望／財産・口座の保管場所／重要書類のありか／デジタルのID管理／遺品整理の希望を残しておけば、亡くなった後の手続きがぐんとスムーズに進みます。</w:t>
      </w:r>
    </w:p>
    <w:p>
      <w:pPr>
        <w:spacing w:after="60"/>
      </w:pPr>
    </w:p>
    <w:p>
      <w:pPr>
        <w:pStyle w:val="Heading1"/>
        <w:pageBreakBefore/>
      </w:pPr>
      <w:r>
        <w:rPr>
          <w:rFonts w:ascii="Yu Gothic" w:eastAsia="Yu Gothic" w:hAnsi="Yu Gothic"/>
          <w:b/>
          <w:bCs/>
          <w:color w:val="1F3B57"/>
          <w:sz w:val="32"/>
          <w:szCs w:val="32"/>
        </w:rPr>
        <w:t xml:space="preserve">このノートの保管</w:t>
      </w:r>
    </w:p>
    <w:p>
      <w:pPr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このノートを開いたあなたは、大切な人へ“安心”を残す準備を始めました。書き終えることがゴールではありません。エンディングノートは、人生の節目に立ち返る記録帳でもあります。</w:t>
      </w:r>
    </w:p>
    <w:p>
      <w:pPr>
        <w:spacing w:after="80" w:before="120"/>
      </w:pPr>
      <w:r>
        <w:rPr>
          <w:rFonts w:ascii="Yu Gothic" w:eastAsia="Yu Gothic" w:hAnsi="Yu Gothic"/>
          <w:b/>
          <w:bCs/>
          <w:color w:val="1F3B57"/>
          <w:sz w:val="20"/>
          <w:szCs w:val="20"/>
        </w:rPr>
        <w:t xml:space="preserve">保管する前に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どこに保管するかを決める（家のどこに置くか、デジタルならパスワードの管理も）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信頼できる人に、置き場所を伝えておく（家族・友人など）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Yu Gothic" w:eastAsia="Yu Gothic" w:hAnsi="Yu Gothic"/>
          <w:sz w:val="20"/>
          <w:szCs w:val="20"/>
        </w:rPr>
        <w:t xml:space="preserve">年に一度、誕生日などのタイミングで見直す</w:t>
      </w:r>
    </w:p>
    <w:p>
      <w:pPr>
        <w:spacing w:after="80" w:before="40"/>
      </w:pPr>
      <w:r>
        <w:rPr>
          <w:rFonts w:ascii="Yu Gothic" w:eastAsia="Yu Gothic" w:hAnsi="Yu Gothic"/>
          <w:sz w:val="20"/>
          <w:szCs w:val="20"/>
        </w:rPr>
        <w:t xml:space="preserve">「自分の人生をどう締めくくりたいか」を考えた今日は、より良い“これから”を生きる第一歩です。あなたの毎日が、穏やかで満ち足りたものになりますように。</w:t>
      </w:r>
    </w:p>
    <w:p>
      <w:pPr>
        <w:spacing w:after="80" w:before="300"/>
      </w:pPr>
      <w:r>
        <w:rPr>
          <w:rFonts w:ascii="Yu Gothic" w:eastAsia="Yu Gothic" w:hAnsi="Yu Gothic"/>
          <w:color w:val="888888"/>
          <w:sz w:val="16"/>
          <w:szCs w:val="16"/>
        </w:rPr>
        <w:t xml:space="preserve">発行元:合同会社あおぐみ　／　わたしのエンディングノート</w:t>
      </w:r>
      <w:r>
        <w:br/>
      </w:r>
      <w:r>
        <w:rPr>
          <w:rFonts w:ascii="Yu Gothic" w:eastAsia="Yu Gothic" w:hAnsi="Yu Gothic"/>
          <w:color w:val="888888"/>
          <w:sz w:val="16"/>
          <w:szCs w:val="16"/>
        </w:rPr>
        <w:t xml:space="preserve">本ノートは終活の知見をもとに構成しています。記載の制度・費用は目安であり、実際の手続きは専門家・自治体にご確認ください。</w:t>
      </w:r>
      <w:r>
        <w:br/>
      </w:r>
      <w:r>
        <w:rPr>
          <w:rFonts w:ascii="Yu Gothic" w:eastAsia="Yu Gothic" w:hAnsi="Yu Gothic"/>
          <w:color w:val="888888"/>
          <w:sz w:val="16"/>
          <w:szCs w:val="16"/>
        </w:rPr>
        <w:t xml:space="preserve">お問い合わせ:pdf@shop.ask946.com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eastAsia="Yu Gothic" w:hAnsi="Yu Gothic"/>
        <w:sz w:val="14"/>
        <w:szCs w:val="14"/>
      </w:rPr>
      <w:t xml:space="preserve"/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Yu Gothic" w:eastAsia="Yu Gothic" w:hAnsi="Yu Gothic"/>
        <w:color w:val="AAAAAA"/>
        <w:sz w:val="14"/>
        <w:szCs w:val="14"/>
      </w:rPr>
      <w:t xml:space="preserve">わたしのエンディングノート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eastAsia="Yu Gothic" w:hAnsi="Yu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Yu Gothic" w:eastAsia="Yu Gothic" w:hAnsi="Yu Gothic"/>
      <w:b/>
      <w:bCs/>
      <w:color w:val="1F3B57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Yu Gothic" w:eastAsia="Yu Gothic" w:hAnsi="Yu Gothic"/>
      <w:b/>
      <w:bCs/>
      <w:color w:val="1F3B5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2026-09-01T07:59:45.549Z</dcterms:created>
  <dcterms:modified xsi:type="dcterms:W3CDTF">2026-09-01T07:59:45.559Z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